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1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中国一拖集团有限公司幼儿教育中心保安、保洁服务项目</w:t>
      </w:r>
    </w:p>
    <w:p w14:paraId="285033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评标结果公示</w:t>
      </w:r>
    </w:p>
    <w:p w14:paraId="74AED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根据《中华人民共和国招标投标法》及有关法律、法规和招标文件的规定，中国一拖集团有限公司幼儿教育中心保安、保洁服务项目采购评标工作经依法组建的评标委员会评审，根据评标委员会提交的评标报告，现将评标情况公示如下：</w:t>
      </w:r>
    </w:p>
    <w:p w14:paraId="31A2C2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一、项目名称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：</w:t>
      </w:r>
    </w:p>
    <w:p w14:paraId="6FF62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1、项目名称：中国一拖集团有限公司幼儿教育中心保安、保洁服务项目</w:t>
      </w:r>
    </w:p>
    <w:p w14:paraId="154AAA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2、招标编号：HNXWLY（2025）32号</w:t>
      </w:r>
    </w:p>
    <w:p w14:paraId="60E47F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3、标段划分：本项目共划分为一个标段</w:t>
      </w:r>
    </w:p>
    <w:p w14:paraId="3E2035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二、招标内容：</w:t>
      </w:r>
    </w:p>
    <w:p w14:paraId="56F40F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72" w:firstLineChars="200"/>
        <w:jc w:val="left"/>
        <w:textAlignment w:val="auto"/>
        <w:rPr>
          <w:rFonts w:hint="eastAsia" w:ascii="仿宋" w:hAnsi="仿宋" w:eastAsia="仿宋" w:cs="仿宋"/>
          <w:spacing w:val="-2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pacing w:val="-2"/>
          <w:kern w:val="0"/>
          <w:sz w:val="24"/>
          <w:highlight w:val="none"/>
          <w:lang w:eastAsia="zh-CN"/>
        </w:rPr>
        <w:t>1）中国一拖集团有限公司幼儿教育中心所属四所幼儿园（一拖中心幼儿园、一拖南山幼儿园、一拖四号幼儿园、一拖十号幼儿园）提供保安服务，负责甲方及所辖幼儿园的安全保卫工作，预防案、事件发生，保障所辖幼儿园正常工作（生产、生活）秩序；2）负责四所幼儿园（一拖中心幼儿园、一拖四号幼儿园、一拖十号幼儿园、一拖南山幼儿园）的环境卫生、园林绿化、保洁维护、垃圾清运等工作。（具体内容详见招标文件）</w:t>
      </w:r>
    </w:p>
    <w:p w14:paraId="661ECB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三、评标日期及地点：</w:t>
      </w:r>
    </w:p>
    <w:p w14:paraId="5FC8DD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评标时间：2025年07月24日09时30分</w:t>
      </w:r>
    </w:p>
    <w:p w14:paraId="2DF356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评标地点：洛阳市洛龙区学子街天汇中心1601室</w:t>
      </w:r>
    </w:p>
    <w:p w14:paraId="29D38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233" w:right="-336" w:firstLine="234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四、评标结果：</w:t>
      </w:r>
    </w:p>
    <w:p w14:paraId="4BE8E9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第一中标候选人： 鑫之盾（河南）保安服务有限公司  </w:t>
      </w:r>
    </w:p>
    <w:p w14:paraId="120257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第二中标候选人： 河南久安保安服务有限公司 </w:t>
      </w:r>
    </w:p>
    <w:p w14:paraId="61203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233" w:right="-336" w:firstLine="234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五、联系方式：</w:t>
      </w:r>
    </w:p>
    <w:p w14:paraId="7B82D05B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招标人：中国一拖集团有限公司幼儿教育中心</w:t>
      </w:r>
    </w:p>
    <w:p w14:paraId="1819F4B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  址：河南省洛阳市涧西区陇北二路</w:t>
      </w:r>
    </w:p>
    <w:p w14:paraId="643864B8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邮  编：471004 </w:t>
      </w:r>
    </w:p>
    <w:p w14:paraId="2EB2C4B5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联系人：谢原原</w:t>
      </w:r>
    </w:p>
    <w:p w14:paraId="7950246F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  话：13903883190</w:t>
      </w:r>
    </w:p>
    <w:p w14:paraId="622831D0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招标代理机构：河南兴伟招标有限公司</w:t>
      </w:r>
    </w:p>
    <w:p w14:paraId="6FE707B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地  址：洛阳市洛龙区学子街天汇中心1601室  </w:t>
      </w:r>
    </w:p>
    <w:p w14:paraId="37EF8D7A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邮  编：471000 </w:t>
      </w:r>
    </w:p>
    <w:p w14:paraId="1FF31838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联系人：张先生</w:t>
      </w:r>
    </w:p>
    <w:p w14:paraId="21160540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  话：0379-62227005  18538896273</w:t>
      </w:r>
    </w:p>
    <w:p w14:paraId="564B40A9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邮  箱：hnxwly001@163.com</w:t>
      </w:r>
    </w:p>
    <w:p w14:paraId="7DF8E5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 w14:paraId="2C149C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-336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本评标结果公示在《中国招标投标公共服务平台》、《中国采购与招标网》、《国机集团电子采购平台》和《中国一拖集团有限公司》同时公示三天。各有关当事人对评标结果有异议的，可以在评标结果公示发布之日起三日内，以书面形式向招标人或招标代理机构提出质疑，逾期将不再受理。质疑书需加盖单位公章并由法定代表人签字，由法定代表人（或其授权代表）携带本人身份证原件（或授权委托书原件及身份证原件）一并提交。</w:t>
      </w:r>
    </w:p>
    <w:p w14:paraId="46C6F1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233" w:right="-336" w:firstLine="233"/>
        <w:jc w:val="left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 </w:t>
      </w:r>
    </w:p>
    <w:p w14:paraId="6E11ED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-233" w:right="-336" w:firstLine="233"/>
        <w:jc w:val="right"/>
        <w:textAlignment w:val="auto"/>
        <w:rPr>
          <w:rFonts w:hint="default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 2025年07月24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日</w:t>
      </w:r>
    </w:p>
    <w:p w14:paraId="7A0E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C635A"/>
    <w:rsid w:val="6B065187"/>
    <w:rsid w:val="74A74AD9"/>
    <w:rsid w:val="7DA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4"/>
      <w:szCs w:val="20"/>
    </w:rPr>
  </w:style>
  <w:style w:type="paragraph" w:styleId="4">
    <w:name w:val="Body Text 2"/>
    <w:basedOn w:val="1"/>
    <w:next w:val="3"/>
    <w:qFormat/>
    <w:uiPriority w:val="99"/>
    <w:pPr>
      <w:jc w:val="center"/>
      <w:outlineLvl w:val="0"/>
    </w:pPr>
  </w:style>
  <w:style w:type="paragraph" w:styleId="5">
    <w:name w:val="Body Text Indent"/>
    <w:basedOn w:val="1"/>
    <w:qFormat/>
    <w:uiPriority w:val="0"/>
    <w:pPr>
      <w:ind w:firstLine="538" w:firstLineChars="192"/>
    </w:pPr>
    <w:rPr>
      <w:sz w:val="2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_Style 1"/>
    <w:basedOn w:val="1"/>
    <w:qFormat/>
    <w:uiPriority w:val="34"/>
    <w:pPr>
      <w:widowControl/>
      <w:kinsoku w:val="0"/>
      <w:autoSpaceDE w:val="0"/>
      <w:autoSpaceDN w:val="0"/>
      <w:ind w:left="720" w:firstLine="576"/>
      <w:contextualSpacing/>
      <w:jc w:val="left"/>
    </w:pPr>
    <w:rPr>
      <w:rFonts w:ascii="华文仿宋" w:hAnsi="华文仿宋" w:eastAsia="宋体" w:cs="Times New Roman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813</Characters>
  <Paragraphs>32</Paragraphs>
  <TotalTime>1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2023-03-17T01:56:00Z</dcterms:created>
  <dc:creator>张GL</dc:creator>
  <cp:lastModifiedBy>NTKO</cp:lastModifiedBy>
  <dcterms:modified xsi:type="dcterms:W3CDTF">2025-07-24T06:41:44Z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0C7343CFD9594E119BCC2EE429B71061_13</vt:lpwstr>
  </property>
  <property fmtid="{D5CDD505-2E9C-101B-9397-08002B2CF9AE}" pid="4" name="KSOTemplateDocerSaveRecord">
    <vt:lpwstr>eyJoZGlkIjoiZjQ4NDExNjJjMjRjNTg1Nzg0Nzc0MTZlMGIxZjY5ZjUifQ==</vt:lpwstr>
  </property>
</Properties>
</file>